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5a513468e8bf25314d31a8744167861ae519c"/>
    <w:p>
      <w:pPr>
        <w:pStyle w:val="Heading3"/>
      </w:pPr>
      <w:r>
        <w:t xml:space="preserve">Приказ управы района Лефортово города Москвы 2-кд от 01.07.2020 "О Комиссии по соблюдению требований к служебному поведению государственных гражданских служащих и урегулированию конфликта интересов"</w:t>
      </w:r>
    </w:p>
    <w:p>
      <w:pPr>
        <w:pStyle w:val="FirstParagraph"/>
      </w:pPr>
      <w:r>
        <w:t xml:space="preserve">10.07.2023</w:t>
      </w:r>
    </w:p>
    <w:p>
      <w:pPr>
        <w:pStyle w:val="BodyText"/>
      </w:pPr>
      <w:hyperlink r:id="rId20">
        <w:r>
          <w:rPr>
            <w:rStyle w:val="Hyperlink"/>
            <w:bCs/>
            <w:b/>
            <w:u w:val="single"/>
          </w:rPr>
          <w:t xml:space="preserve">Приказ управы района Лефортово города Москвы 2-кд от 01.07.2020 "О Комиссии по соблюдению требований к служебному поведению государственных гражданских служащих и урегулированию конфликта интересов"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http://lefortovo.mos.ru/anti-corruption/the-commission-for-observance-of-requirements-for-the-official-behaviour-of-state-civil-employees-of/detail/11706492.html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783/kvn9vngf37f6qkn2slhrxmf002jxfknb/9.-Prikaz-upravy-rayona-Lefortovo-goroda-Moskvy-2_kd-ot-01.07.2020-O-Komissii-po-soblyudeniyu-trebovaniy-k-sluzhebnomu-povedeniyu-gosudarstvennykh-grazhdanskikh-sluzhashchikh-i-uregulirovaniyu-konflikta-interesov.pdf" TargetMode="External" /><Relationship Type="http://schemas.openxmlformats.org/officeDocument/2006/relationships/hyperlink" Id="rId22" Target="http://lefortovo.mos.ru" TargetMode="External" /><Relationship Type="http://schemas.openxmlformats.org/officeDocument/2006/relationships/hyperlink" Id="rId21" Target="http://lefortovo.mos.ru/anti-corruption/the-commission-for-observance-of-requirements-for-the-official-behaviour-of-state-civil-employees-of/detail/11706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783/kvn9vngf37f6qkn2slhrxmf002jxfknb/9.-Prikaz-upravy-rayona-Lefortovo-goroda-Moskvy-2_kd-ot-01.07.2020-O-Komissii-po-soblyudeniyu-trebovaniy-k-sluzhebnomu-povedeniyu-gosudarstvennykh-grazhdanskikh-sluzhashchikh-i-uregulirovaniyu-konflikta-interesov.pdf" TargetMode="External" /><Relationship Type="http://schemas.openxmlformats.org/officeDocument/2006/relationships/hyperlink" Id="rId22" Target="http://lefortovo.mos.ru" TargetMode="External" /><Relationship Type="http://schemas.openxmlformats.org/officeDocument/2006/relationships/hyperlink" Id="rId21" Target="http://lefortovo.mos.ru/anti-corruption/the-commission-for-observance-of-requirements-for-the-official-behaviour-of-state-civil-employees-of/detail/11706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2025-06-26T06:45:22Z</dcterms:created>
  <dcterms:modified xsi:type="dcterms:W3CDTF">2025-06-26T06:45:22Z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