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e69c7e72cd1c03eed23cb4c920fe1d143311f"/>
    <w:p>
      <w:pPr>
        <w:pStyle w:val="Heading3"/>
      </w:pPr>
      <w:r>
        <w:t xml:space="preserve">Еще два жилых корпуса начали строить на Золоторожском Валу</w:t>
      </w:r>
    </w:p>
    <w:p>
      <w:pPr>
        <w:pStyle w:val="FirstParagraph"/>
      </w:pPr>
      <w:r>
        <w:t xml:space="preserve">24.08.2022</w:t>
      </w:r>
    </w:p>
    <w:p>
      <w:pPr>
        <w:pStyle w:val="BodyText"/>
      </w:pPr>
      <w:r>
        <w:rPr>
          <w:iCs/>
          <w:i/>
          <w:bCs/>
          <w:b/>
        </w:rPr>
        <w:t xml:space="preserve">Компания «Донстрой» приступила к возведению двух корпусов жилого комплекса «Символ» на юго-востоке столицы в районе Лефортово. Об этом сообщила председатель Москомстройинвеста Анастасия Пятова.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«Стройка идет на ул. Золоторожский Вал, вл. 11 и вл. 11, стр. 61-63. По информации девелопера, генеральный подрядчик вышел на стройплощадку корпусов 19 и 20. Специалисты выполняют устройство котлована»,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Разрешение на строительство корп. 19 девелопер получил в конце июня. Это будет дом из трех монолитных секций высотой от 11 до 24 этажей. Жилая часть включает 501 квартиру. Появится подземный паркинг на 212 машин и кладовые.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корп. 20 разрешение было получено в мае. Здесь запланированы четыре секции высотой от 22 до 25 этажей. Жилая часть дома включает 748 квартир. Подземный паркинг рассчитан на 286 машин.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ЖК «Символ» возводится на территории бывшей промзоны завода «Серп и Молот». В эксплуатацию ввели 13 корпусов общей площадью почти 400 тыс. кв.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http://lefortovo.mos.ru/presscenter/news/detail/11010279.html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Лефортово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fortovo.mos.ru" TargetMode="External" /><Relationship Type="http://schemas.openxmlformats.org/officeDocument/2006/relationships/hyperlink" Id="rId20" Target="http://lefortovo.mos.ru/presscenter/news/detail/11010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fortovo.mos.ru" TargetMode="External" /><Relationship Type="http://schemas.openxmlformats.org/officeDocument/2006/relationships/hyperlink" Id="rId20" Target="http://lefortovo.mos.ru/presscenter/news/detail/11010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2025-08-05T04:51:00Z</dcterms:created>
  <dcterms:modified xsi:type="dcterms:W3CDTF">2025-08-05T04:51:00Z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